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FD5B" w14:textId="3ACC899A" w:rsidR="0051002F" w:rsidRDefault="00E62BC9">
      <w:proofErr w:type="spellStart"/>
      <w:r>
        <w:t>i</w:t>
      </w:r>
      <w:proofErr w:type="spellEnd"/>
      <w:r>
        <w:t xml:space="preserve">-Ready Diagnostic </w:t>
      </w:r>
      <w:r w:rsidR="00177DEB">
        <w:t xml:space="preserve">Math and ELA </w:t>
      </w:r>
      <w:r>
        <w:t xml:space="preserve">Ed-Fi Integration </w:t>
      </w:r>
    </w:p>
    <w:p w14:paraId="36D139B7" w14:textId="48FCE59D" w:rsidR="00D24A60" w:rsidRDefault="00D24A60" w:rsidP="0051002F">
      <w:pPr>
        <w:pStyle w:val="ListParagraph"/>
        <w:numPr>
          <w:ilvl w:val="0"/>
          <w:numId w:val="1"/>
        </w:numPr>
      </w:pPr>
      <w:proofErr w:type="gramStart"/>
      <w:r>
        <w:t>In order to</w:t>
      </w:r>
      <w:proofErr w:type="gramEnd"/>
      <w:r>
        <w:t xml:space="preserve"> request </w:t>
      </w:r>
      <w:proofErr w:type="spellStart"/>
      <w:r>
        <w:t>i</w:t>
      </w:r>
      <w:proofErr w:type="spellEnd"/>
      <w:r>
        <w:t>-Ready Math and ELA diagnostic results be sen</w:t>
      </w:r>
      <w:r w:rsidR="00621CFD">
        <w:t>t</w:t>
      </w:r>
      <w:r>
        <w:t xml:space="preserve"> to </w:t>
      </w:r>
      <w:r w:rsidR="007B149C">
        <w:t xml:space="preserve">an Ed-Fi implementation, </w:t>
      </w:r>
      <w:r w:rsidR="00937BD6">
        <w:t>the LEA should reach out to their Partner Success Manager at Curriculum Associates</w:t>
      </w:r>
      <w:r w:rsidR="00432C3A">
        <w:t>.</w:t>
      </w:r>
    </w:p>
    <w:p w14:paraId="5F361452" w14:textId="62DB7EDC" w:rsidR="00224687" w:rsidRDefault="00224687" w:rsidP="0051002F">
      <w:pPr>
        <w:pStyle w:val="ListParagraph"/>
        <w:numPr>
          <w:ilvl w:val="0"/>
          <w:numId w:val="1"/>
        </w:numPr>
      </w:pPr>
      <w:r>
        <w:t>If the LEA is requesting that data be sent to an Ed-Fi instance hosted/managed by a 3</w:t>
      </w:r>
      <w:r w:rsidRPr="00224687">
        <w:rPr>
          <w:vertAlign w:val="superscript"/>
        </w:rPr>
        <w:t>rd</w:t>
      </w:r>
      <w:r>
        <w:t xml:space="preserve"> party, the LEA must sign a Data Sharing Agreement </w:t>
      </w:r>
      <w:r w:rsidR="00621CFD">
        <w:t>which</w:t>
      </w:r>
      <w:r>
        <w:t xml:space="preserve"> will be provided by their Partner Success Manager</w:t>
      </w:r>
      <w:r w:rsidR="005860C8">
        <w:t>.</w:t>
      </w:r>
    </w:p>
    <w:p w14:paraId="5720226B" w14:textId="76EB33C3" w:rsidR="00720325" w:rsidRDefault="00E143EB" w:rsidP="0051002F">
      <w:pPr>
        <w:pStyle w:val="ListParagraph"/>
        <w:numPr>
          <w:ilvl w:val="0"/>
          <w:numId w:val="1"/>
        </w:numPr>
      </w:pPr>
      <w:r>
        <w:t>We require the following</w:t>
      </w:r>
      <w:r w:rsidR="001C5A41">
        <w:t xml:space="preserve"> to be set up in the LEA’s Ed-Fi instance</w:t>
      </w:r>
    </w:p>
    <w:p w14:paraId="243F29F8" w14:textId="77394D9A" w:rsidR="00956245" w:rsidRDefault="00956245" w:rsidP="00956245">
      <w:pPr>
        <w:pStyle w:val="ListParagraph"/>
        <w:numPr>
          <w:ilvl w:val="1"/>
          <w:numId w:val="1"/>
        </w:numPr>
      </w:pPr>
      <w:r>
        <w:t xml:space="preserve">Namespace: </w:t>
      </w:r>
      <w:r w:rsidR="00F83E7A" w:rsidRPr="00F83E7A">
        <w:t>uri://cainc.com/</w:t>
      </w:r>
    </w:p>
    <w:p w14:paraId="6502FCA3" w14:textId="77777777" w:rsidR="00E143EB" w:rsidRPr="00E143EB" w:rsidRDefault="00E143EB" w:rsidP="00E143EB">
      <w:pPr>
        <w:pStyle w:val="ListParagraph"/>
        <w:numPr>
          <w:ilvl w:val="1"/>
          <w:numId w:val="1"/>
        </w:numPr>
      </w:pPr>
      <w:r w:rsidRPr="00E143EB">
        <w:t>Permission to create and update the following</w:t>
      </w:r>
    </w:p>
    <w:p w14:paraId="3EA2DD8B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r w:rsidRPr="00E143EB">
        <w:t>Assessments</w:t>
      </w:r>
    </w:p>
    <w:p w14:paraId="0919FFA8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studentAssessments</w:t>
      </w:r>
      <w:proofErr w:type="spellEnd"/>
    </w:p>
    <w:p w14:paraId="4571818F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objectiveAssessments</w:t>
      </w:r>
      <w:proofErr w:type="spellEnd"/>
    </w:p>
    <w:p w14:paraId="2E842743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eventCircumstanceDescriptors</w:t>
      </w:r>
      <w:proofErr w:type="spellEnd"/>
    </w:p>
    <w:p w14:paraId="1EE306CA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resultDatatypeTypeDescriptors</w:t>
      </w:r>
      <w:proofErr w:type="spellEnd"/>
    </w:p>
    <w:p w14:paraId="068837DF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assessmentReportingMethodDescriptors</w:t>
      </w:r>
      <w:proofErr w:type="spellEnd"/>
    </w:p>
    <w:p w14:paraId="32D41A3D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retestIndicatorDescriptors</w:t>
      </w:r>
      <w:proofErr w:type="spellEnd"/>
    </w:p>
    <w:p w14:paraId="0DFF60CB" w14:textId="77777777" w:rsidR="00E143EB" w:rsidRPr="00E143E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accommodationDescriptors</w:t>
      </w:r>
      <w:proofErr w:type="spellEnd"/>
    </w:p>
    <w:p w14:paraId="481A3B33" w14:textId="66F418AC" w:rsidR="00DC4E3B" w:rsidRDefault="00E143EB" w:rsidP="00E143EB">
      <w:pPr>
        <w:pStyle w:val="ListParagraph"/>
        <w:numPr>
          <w:ilvl w:val="2"/>
          <w:numId w:val="1"/>
        </w:numPr>
      </w:pPr>
      <w:proofErr w:type="spellStart"/>
      <w:r w:rsidRPr="00E143EB">
        <w:t>assessmentPeriodDescriptors</w:t>
      </w:r>
      <w:proofErr w:type="spellEnd"/>
      <w:r w:rsidRPr="00E143EB">
        <w:t xml:space="preserve"> </w:t>
      </w:r>
    </w:p>
    <w:p w14:paraId="5B54C22B" w14:textId="270B9805" w:rsidR="0051002F" w:rsidRDefault="005354C3" w:rsidP="0051002F">
      <w:pPr>
        <w:pStyle w:val="ListParagraph"/>
        <w:numPr>
          <w:ilvl w:val="0"/>
          <w:numId w:val="1"/>
        </w:numPr>
      </w:pPr>
      <w:proofErr w:type="spellStart"/>
      <w:r>
        <w:t>i</w:t>
      </w:r>
      <w:proofErr w:type="spellEnd"/>
      <w:r>
        <w:t xml:space="preserve">-Ready can sync its </w:t>
      </w:r>
      <w:r w:rsidR="00CC711C">
        <w:t>assessment</w:t>
      </w:r>
      <w:r>
        <w:t xml:space="preserve"> results to an Ed-Fi implementation either</w:t>
      </w:r>
      <w:r w:rsidR="0051002F">
        <w:t xml:space="preserve"> once a week or nightly. </w:t>
      </w:r>
      <w:r>
        <w:t>If a custom schedule is required</w:t>
      </w:r>
      <w:r w:rsidR="00500517">
        <w:t>, it can be discussed</w:t>
      </w:r>
      <w:r>
        <w:t xml:space="preserve"> </w:t>
      </w:r>
      <w:r w:rsidR="00224687">
        <w:t>at time of implementation</w:t>
      </w:r>
      <w:r w:rsidR="00F36A44">
        <w:t>.</w:t>
      </w:r>
    </w:p>
    <w:p w14:paraId="48EBAF5B" w14:textId="5C127B7E" w:rsidR="00F36A44" w:rsidRDefault="00F36A44" w:rsidP="0051002F">
      <w:pPr>
        <w:pStyle w:val="ListParagraph"/>
        <w:numPr>
          <w:ilvl w:val="0"/>
          <w:numId w:val="1"/>
        </w:numPr>
      </w:pPr>
      <w:r>
        <w:t>A full data set is sent on each sync</w:t>
      </w:r>
      <w:r w:rsidR="00CB4092">
        <w:t>.</w:t>
      </w:r>
    </w:p>
    <w:p w14:paraId="02921F53" w14:textId="2E80EF0A" w:rsidR="00DB10C4" w:rsidRDefault="00EF1FF9" w:rsidP="0051002F">
      <w:pPr>
        <w:pStyle w:val="ListParagraph"/>
        <w:numPr>
          <w:ilvl w:val="0"/>
          <w:numId w:val="1"/>
        </w:numPr>
      </w:pPr>
      <w:r>
        <w:t xml:space="preserve">The student Id required to send data to your Ed-Fi instance </w:t>
      </w:r>
      <w:r w:rsidR="004D7D3A">
        <w:t>must</w:t>
      </w:r>
      <w:r>
        <w:t xml:space="preserve"> be supplied to </w:t>
      </w:r>
      <w:proofErr w:type="spellStart"/>
      <w:r>
        <w:t>i</w:t>
      </w:r>
      <w:proofErr w:type="spellEnd"/>
      <w:r>
        <w:t>-Ready through rostering.</w:t>
      </w:r>
    </w:p>
    <w:p w14:paraId="1F3D5318" w14:textId="61DD2524" w:rsidR="00D4762A" w:rsidRDefault="00360C9E" w:rsidP="0051002F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i</w:t>
      </w:r>
      <w:proofErr w:type="spellEnd"/>
      <w:r>
        <w:t xml:space="preserve">-Ready Ed-Fi integration relies on certain Ed-Fi core descriptors being in the LEA’s ODS. </w:t>
      </w:r>
      <w:r w:rsidR="00A41C36">
        <w:t xml:space="preserve">If </w:t>
      </w:r>
      <w:r w:rsidR="00D90AFC">
        <w:t>you require different descriptors, it can be discussed at time of implementation.</w:t>
      </w:r>
    </w:p>
    <w:sectPr w:rsidR="00D47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E48"/>
    <w:multiLevelType w:val="hybridMultilevel"/>
    <w:tmpl w:val="D796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191A"/>
    <w:multiLevelType w:val="multilevel"/>
    <w:tmpl w:val="5C38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893320">
    <w:abstractNumId w:val="0"/>
  </w:num>
  <w:num w:numId="2" w16cid:durableId="54625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A"/>
    <w:rsid w:val="00177DEB"/>
    <w:rsid w:val="001961B8"/>
    <w:rsid w:val="001C5A41"/>
    <w:rsid w:val="00224687"/>
    <w:rsid w:val="00360C9E"/>
    <w:rsid w:val="00432C3A"/>
    <w:rsid w:val="0045063A"/>
    <w:rsid w:val="004D7D3A"/>
    <w:rsid w:val="00500517"/>
    <w:rsid w:val="0051002F"/>
    <w:rsid w:val="005354C3"/>
    <w:rsid w:val="00540BAD"/>
    <w:rsid w:val="005860C8"/>
    <w:rsid w:val="00621CFD"/>
    <w:rsid w:val="00720325"/>
    <w:rsid w:val="00777138"/>
    <w:rsid w:val="007B149C"/>
    <w:rsid w:val="00877361"/>
    <w:rsid w:val="00937BD6"/>
    <w:rsid w:val="00956245"/>
    <w:rsid w:val="00A41C36"/>
    <w:rsid w:val="00B7160D"/>
    <w:rsid w:val="00C85BA4"/>
    <w:rsid w:val="00CB4092"/>
    <w:rsid w:val="00CC711C"/>
    <w:rsid w:val="00D24A60"/>
    <w:rsid w:val="00D4762A"/>
    <w:rsid w:val="00D90AFC"/>
    <w:rsid w:val="00DB10C4"/>
    <w:rsid w:val="00DC4E3B"/>
    <w:rsid w:val="00E143EB"/>
    <w:rsid w:val="00E62BC9"/>
    <w:rsid w:val="00E66A0B"/>
    <w:rsid w:val="00E862F9"/>
    <w:rsid w:val="00EF1FF9"/>
    <w:rsid w:val="00F36A44"/>
    <w:rsid w:val="00F72E76"/>
    <w:rsid w:val="00F8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5EAD3"/>
  <w15:chartTrackingRefBased/>
  <w15:docId w15:val="{79D02856-150E-AC48-93DB-17267811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tner program" ma:contentTypeID="0x0101003FCEBA2F95D89D488C20794B758166FC060095167EFB85206B41A795122D3951AB0E" ma:contentTypeVersion="27" ma:contentTypeDescription="Ed-Fi partner program documents" ma:contentTypeScope="" ma:versionID="03a4001fb588594a29b675d141dca886">
  <xsd:schema xmlns:xsd="http://www.w3.org/2001/XMLSchema" xmlns:xs="http://www.w3.org/2001/XMLSchema" xmlns:p="http://schemas.microsoft.com/office/2006/metadata/properties" xmlns:ns2="7e1cab34-c4d8-4b54-95f7-71238b30bac0" targetNamespace="http://schemas.microsoft.com/office/2006/metadata/properties" ma:root="true" ma:fieldsID="3d77b1695ce2b1d23aeb6d8d63e31a12" ns2:_="">
    <xsd:import namespace="7e1cab34-c4d8-4b54-95f7-71238b30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cab34-c4d8-4b54-95f7-71238b30b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B44589-3885-4C61-922A-CA464D20CCDD}"/>
</file>

<file path=customXml/itemProps2.xml><?xml version="1.0" encoding="utf-8"?>
<ds:datastoreItem xmlns:ds="http://schemas.openxmlformats.org/officeDocument/2006/customXml" ds:itemID="{B30ED129-B771-47C9-AC95-CCF982384588}"/>
</file>

<file path=customXml/itemProps3.xml><?xml version="1.0" encoding="utf-8"?>
<ds:datastoreItem xmlns:ds="http://schemas.openxmlformats.org/officeDocument/2006/customXml" ds:itemID="{9C0B2890-915A-420A-A428-4D6CA8F3E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Winerman</dc:creator>
  <cp:keywords/>
  <dc:description/>
  <cp:lastModifiedBy>Seth Winerman</cp:lastModifiedBy>
  <cp:revision>32</cp:revision>
  <dcterms:created xsi:type="dcterms:W3CDTF">2025-02-28T13:35:00Z</dcterms:created>
  <dcterms:modified xsi:type="dcterms:W3CDTF">2025-11-20T19:25:00Z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0x0101003FCEBA2F95D89D488C20794B758166FC060095167EFB85206B41A795122D3951AB0E</vt:lpwstr>
  </property>
</Properties>
</file>